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96" w:rsidRPr="00EC5F80" w:rsidRDefault="009B6896" w:rsidP="009B6896">
      <w:pPr>
        <w:suppressAutoHyphens/>
        <w:ind w:left="9214"/>
        <w:rPr>
          <w:rFonts w:eastAsia="MS Mincho"/>
          <w:lang w:val="uk-UA" w:eastAsia="zh-CN"/>
        </w:rPr>
      </w:pPr>
      <w:r w:rsidRPr="009B6896">
        <w:rPr>
          <w:rFonts w:eastAsia="MS Mincho"/>
          <w:lang w:val="uk-UA" w:eastAsia="zh-CN"/>
        </w:rPr>
        <w:t>Додаток 1</w:t>
      </w:r>
      <w:r>
        <w:rPr>
          <w:rFonts w:eastAsia="MS Mincho"/>
          <w:lang w:val="uk-UA" w:eastAsia="zh-CN"/>
        </w:rPr>
        <w:t xml:space="preserve">                 </w:t>
      </w:r>
      <w:r w:rsidR="00EC5F80">
        <w:rPr>
          <w:rFonts w:eastAsia="MS Mincho"/>
          <w:lang w:val="uk-UA" w:eastAsia="zh-CN"/>
        </w:rPr>
        <w:t xml:space="preserve">             </w:t>
      </w:r>
      <w:r>
        <w:rPr>
          <w:bCs/>
          <w:color w:val="000000"/>
          <w:szCs w:val="28"/>
        </w:rPr>
        <w:t xml:space="preserve">ПРОЄКТ № </w:t>
      </w:r>
      <w:r w:rsidR="00EC5F80">
        <w:rPr>
          <w:bCs/>
          <w:color w:val="000000"/>
          <w:szCs w:val="28"/>
          <w:lang w:val="uk-UA"/>
        </w:rPr>
        <w:t>12</w:t>
      </w:r>
    </w:p>
    <w:p w:rsidR="009B6896" w:rsidRPr="009B6896" w:rsidRDefault="009B6896" w:rsidP="009B6896">
      <w:pPr>
        <w:suppressAutoHyphens/>
        <w:ind w:left="9214" w:right="-108"/>
        <w:rPr>
          <w:rFonts w:eastAsia="MS Mincho"/>
          <w:lang w:val="uk-UA" w:eastAsia="zh-CN"/>
        </w:rPr>
      </w:pPr>
      <w:r w:rsidRPr="009B6896">
        <w:rPr>
          <w:rFonts w:eastAsia="MS Mincho"/>
          <w:lang w:val="uk-UA" w:eastAsia="zh-CN"/>
        </w:rPr>
        <w:t>до Програми</w:t>
      </w:r>
      <w:r w:rsidRPr="009B6896">
        <w:rPr>
          <w:rFonts w:eastAsia="MS Mincho"/>
          <w:bCs/>
          <w:spacing w:val="-2"/>
          <w:lang w:val="uk-UA" w:eastAsia="zh-CN"/>
        </w:rPr>
        <w:t xml:space="preserve"> інформатизації діяльності фінансового управління </w:t>
      </w:r>
      <w:r w:rsidRPr="009B6896">
        <w:rPr>
          <w:rFonts w:eastAsia="MS Mincho"/>
          <w:lang w:val="uk-UA" w:eastAsia="zh-CN"/>
        </w:rPr>
        <w:t>Новгород-Сіверської</w:t>
      </w:r>
      <w:r w:rsidRPr="009B6896">
        <w:rPr>
          <w:rFonts w:eastAsia="MS Mincho"/>
          <w:bCs/>
          <w:spacing w:val="-2"/>
          <w:lang w:val="uk-UA" w:eastAsia="zh-CN"/>
        </w:rPr>
        <w:t xml:space="preserve"> міської ради Чернігівської області </w:t>
      </w:r>
      <w:r w:rsidRPr="009B6896">
        <w:rPr>
          <w:rFonts w:eastAsia="MS Mincho"/>
          <w:lang w:val="uk-UA" w:eastAsia="zh-CN"/>
        </w:rPr>
        <w:t>на 2023-2026 роки</w:t>
      </w:r>
    </w:p>
    <w:p w:rsidR="009B6896" w:rsidRDefault="009B6896" w:rsidP="009B6896">
      <w:pPr>
        <w:suppressAutoHyphens/>
        <w:ind w:left="9214"/>
        <w:rPr>
          <w:rFonts w:eastAsia="MS Mincho"/>
          <w:lang w:val="uk-UA" w:eastAsia="zh-CN"/>
        </w:rPr>
      </w:pPr>
      <w:r w:rsidRPr="009B6896">
        <w:rPr>
          <w:rFonts w:eastAsia="MS Mincho"/>
          <w:lang w:val="uk-UA" w:eastAsia="zh-CN"/>
        </w:rPr>
        <w:t>(розділ 5)</w:t>
      </w:r>
    </w:p>
    <w:p w:rsidR="009B6896" w:rsidRPr="00042C7D" w:rsidRDefault="009B6896" w:rsidP="009B6896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(в редакції рішення 23</w:t>
      </w:r>
      <w:r w:rsidRPr="00042C7D">
        <w:rPr>
          <w:bCs/>
          <w:color w:val="auto"/>
          <w:sz w:val="24"/>
        </w:rPr>
        <w:t xml:space="preserve">-ої </w:t>
      </w:r>
      <w:r w:rsidR="003062D8">
        <w:rPr>
          <w:bCs/>
          <w:color w:val="auto"/>
          <w:sz w:val="24"/>
        </w:rPr>
        <w:t xml:space="preserve">позачергової  </w:t>
      </w:r>
      <w:r w:rsidRPr="00042C7D">
        <w:rPr>
          <w:bCs/>
          <w:color w:val="auto"/>
          <w:sz w:val="24"/>
        </w:rPr>
        <w:t xml:space="preserve">сесії Новгород-Сіверської міської ради  </w:t>
      </w:r>
      <w:r w:rsidR="003062D8">
        <w:rPr>
          <w:bCs/>
          <w:color w:val="auto"/>
          <w:sz w:val="24"/>
        </w:rPr>
        <w:t xml:space="preserve">             </w:t>
      </w:r>
      <w:r w:rsidRPr="00042C7D">
        <w:rPr>
          <w:bCs/>
          <w:color w:val="auto"/>
          <w:sz w:val="24"/>
        </w:rPr>
        <w:t xml:space="preserve">VIIІ скликання </w:t>
      </w:r>
    </w:p>
    <w:p w:rsidR="009B6896" w:rsidRPr="00042C7D" w:rsidRDefault="009B6896" w:rsidP="009B6896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від   квітня 2023</w:t>
      </w:r>
      <w:r w:rsidRPr="00042C7D">
        <w:rPr>
          <w:bCs/>
          <w:color w:val="auto"/>
          <w:sz w:val="24"/>
        </w:rPr>
        <w:t xml:space="preserve"> року №   )</w:t>
      </w:r>
    </w:p>
    <w:p w:rsidR="009B6896" w:rsidRPr="009B6896" w:rsidRDefault="009B6896" w:rsidP="009B6896">
      <w:pPr>
        <w:suppressAutoHyphens/>
        <w:ind w:left="8490"/>
        <w:rPr>
          <w:rFonts w:eastAsia="MS Mincho"/>
          <w:b/>
          <w:sz w:val="28"/>
          <w:szCs w:val="28"/>
          <w:lang w:val="uk-UA" w:eastAsia="zh-CN"/>
        </w:rPr>
      </w:pPr>
    </w:p>
    <w:p w:rsidR="009B6896" w:rsidRPr="009B6896" w:rsidRDefault="009B6896" w:rsidP="009B6896">
      <w:pPr>
        <w:widowControl w:val="0"/>
        <w:ind w:right="-456" w:firstLine="760"/>
        <w:jc w:val="center"/>
        <w:rPr>
          <w:b/>
          <w:bCs/>
          <w:sz w:val="28"/>
          <w:szCs w:val="28"/>
          <w:lang w:val="uk-UA"/>
        </w:rPr>
      </w:pPr>
      <w:r w:rsidRPr="009B6896">
        <w:rPr>
          <w:b/>
          <w:bCs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8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269"/>
        <w:gridCol w:w="2693"/>
        <w:gridCol w:w="1276"/>
        <w:gridCol w:w="709"/>
        <w:gridCol w:w="1417"/>
        <w:gridCol w:w="1418"/>
        <w:gridCol w:w="708"/>
        <w:gridCol w:w="709"/>
        <w:gridCol w:w="709"/>
        <w:gridCol w:w="709"/>
        <w:gridCol w:w="708"/>
        <w:gridCol w:w="2268"/>
      </w:tblGrid>
      <w:tr w:rsidR="009B6896" w:rsidRPr="009B6896" w:rsidTr="00A03281">
        <w:trPr>
          <w:trHeight w:val="275"/>
          <w:jc w:val="center"/>
        </w:trPr>
        <w:tc>
          <w:tcPr>
            <w:tcW w:w="284" w:type="dxa"/>
            <w:vMerge w:val="restart"/>
            <w:vAlign w:val="center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smallCap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Цільова група (жінки/чол.</w:t>
            </w:r>
          </w:p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Обсяги фінансування по роках, тис. гри</w:t>
            </w:r>
          </w:p>
        </w:tc>
        <w:tc>
          <w:tcPr>
            <w:tcW w:w="2268" w:type="dxa"/>
            <w:vMerge w:val="restart"/>
          </w:tcPr>
          <w:p w:rsidR="009B6896" w:rsidRPr="009B689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Очікуваний результат</w:t>
            </w:r>
          </w:p>
        </w:tc>
      </w:tr>
      <w:tr w:rsidR="009B6896" w:rsidRPr="009B6896" w:rsidTr="00A03281">
        <w:trPr>
          <w:trHeight w:val="523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276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8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MS Mincho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MS Mincho"/>
                <w:lang w:val="uk-UA"/>
              </w:rPr>
              <w:t>2024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MS Mincho"/>
                <w:lang w:val="uk-UA"/>
              </w:rPr>
              <w:t>2025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MS Mincho"/>
                <w:lang w:val="uk-UA"/>
              </w:rPr>
              <w:t>2026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9B6896">
              <w:rPr>
                <w:rFonts w:eastAsia="Calibri"/>
                <w:bCs/>
                <w:color w:val="000000"/>
                <w:sz w:val="19"/>
                <w:szCs w:val="19"/>
                <w:shd w:val="clear" w:color="auto" w:fill="FFFFFF"/>
                <w:lang w:val="uk-UA" w:eastAsia="uk-UA" w:bidi="uk-UA"/>
              </w:rPr>
              <w:t>Всього</w:t>
            </w:r>
          </w:p>
        </w:tc>
        <w:tc>
          <w:tcPr>
            <w:tcW w:w="2268" w:type="dxa"/>
            <w:vMerge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</w:tr>
      <w:tr w:rsidR="009B6896" w:rsidRPr="009B6896" w:rsidTr="00A03281">
        <w:trPr>
          <w:trHeight w:val="214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2269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2693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276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9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10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12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9B6896">
              <w:rPr>
                <w:rFonts w:eastAsia="MS Mincho"/>
                <w:sz w:val="20"/>
                <w:szCs w:val="20"/>
                <w:lang w:val="uk-UA" w:eastAsia="zh-CN"/>
              </w:rPr>
              <w:t>13</w:t>
            </w:r>
          </w:p>
        </w:tc>
      </w:tr>
      <w:tr w:rsidR="009B6896" w:rsidRPr="009B6896" w:rsidTr="00A03281">
        <w:trPr>
          <w:trHeight w:val="575"/>
          <w:jc w:val="center"/>
        </w:trPr>
        <w:tc>
          <w:tcPr>
            <w:tcW w:w="15877" w:type="dxa"/>
            <w:gridSpan w:val="13"/>
            <w:vAlign w:val="center"/>
          </w:tcPr>
          <w:p w:rsidR="009B6896" w:rsidRPr="009B6896" w:rsidRDefault="009B6896" w:rsidP="009B6896">
            <w:pPr>
              <w:numPr>
                <w:ilvl w:val="0"/>
                <w:numId w:val="1"/>
              </w:numPr>
              <w:suppressAutoHyphens/>
              <w:jc w:val="center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Оплата послуг з інформатизації</w:t>
            </w:r>
          </w:p>
        </w:tc>
      </w:tr>
      <w:tr w:rsidR="009B6896" w:rsidRPr="009B6896" w:rsidTr="00A03281">
        <w:trPr>
          <w:trHeight w:val="2682"/>
          <w:jc w:val="center"/>
        </w:trPr>
        <w:tc>
          <w:tcPr>
            <w:tcW w:w="284" w:type="dxa"/>
            <w:vMerge w:val="restart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1.</w:t>
            </w:r>
          </w:p>
        </w:tc>
        <w:tc>
          <w:tcPr>
            <w:tcW w:w="2269" w:type="dxa"/>
            <w:vMerge w:val="restart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shd w:val="clear" w:color="auto" w:fill="FFFFFF"/>
                <w:lang w:val="uk-UA" w:eastAsia="zh-CN"/>
              </w:rPr>
              <w:t xml:space="preserve">Забезпечення ефективного функціонування </w:t>
            </w:r>
            <w:r w:rsidRPr="009B6896">
              <w:rPr>
                <w:rFonts w:eastAsia="MS Mincho"/>
                <w:lang w:val="uk-UA" w:eastAsia="zh-CN"/>
              </w:rPr>
              <w:t>фінансового управління Новгород-Сіверської міської ради</w:t>
            </w:r>
            <w:r w:rsidR="006A28E9">
              <w:rPr>
                <w:rFonts w:eastAsia="MS Mincho"/>
                <w:lang w:val="uk-UA" w:eastAsia="zh-CN"/>
              </w:rPr>
              <w:t>.</w:t>
            </w:r>
            <w:r w:rsidRPr="009B6896">
              <w:rPr>
                <w:rFonts w:eastAsia="MS Mincho"/>
                <w:lang w:val="uk-UA" w:eastAsia="zh-CN"/>
              </w:rPr>
              <w:t xml:space="preserve"> чи Здійснення управлінням виконання завдань з інформатизації</w:t>
            </w:r>
          </w:p>
        </w:tc>
        <w:tc>
          <w:tcPr>
            <w:tcW w:w="2693" w:type="dxa"/>
          </w:tcPr>
          <w:p w:rsidR="009B6896" w:rsidRPr="009B689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1.1. Аналіз видатків, які належать до сфери інформатизації та електронного урядування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  <w:p w:rsidR="009B6896" w:rsidRPr="009B689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widowControl w:val="0"/>
              <w:tabs>
                <w:tab w:val="left" w:pos="1423"/>
              </w:tabs>
              <w:suppressAutoHyphens/>
              <w:autoSpaceDE w:val="0"/>
              <w:autoSpaceDN w:val="0"/>
              <w:adjustRightInd w:val="0"/>
              <w:ind w:left="-108" w:right="-115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Оцінка поточного становища по фінансовому управлінню міської ради та її діяльності в галузі інформатизації та електронного </w:t>
            </w:r>
          </w:p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lang w:val="uk-UA" w:eastAsia="zh-CN"/>
              </w:rPr>
              <w:t>урядування</w:t>
            </w:r>
          </w:p>
        </w:tc>
      </w:tr>
      <w:tr w:rsidR="009B6896" w:rsidRPr="009B6896" w:rsidTr="00A03281">
        <w:trPr>
          <w:trHeight w:val="1979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shd w:val="clear" w:color="auto" w:fill="FFFFFF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1.2 </w:t>
            </w:r>
            <w:r w:rsidR="009B6896" w:rsidRPr="009B6896">
              <w:rPr>
                <w:lang w:val="uk-UA"/>
              </w:rPr>
              <w:t>Організаційне та методичне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забезпечення Програми, координація робіт із інформатизації фінансового управління міської ради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  <w:p w:rsidR="009B6896" w:rsidRPr="009B689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Підвищення ефективності    використання коштів  бюджету громади, виділених на заходи з інформатизації</w:t>
            </w:r>
          </w:p>
        </w:tc>
      </w:tr>
      <w:tr w:rsidR="009B6896" w:rsidRPr="009B6896" w:rsidTr="00A03281">
        <w:trPr>
          <w:trHeight w:val="1129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3"/>
            </w:tblGrid>
            <w:tr w:rsidR="009B6896" w:rsidRPr="009B6896" w:rsidTr="00A03281">
              <w:trPr>
                <w:trHeight w:val="1138"/>
              </w:trPr>
              <w:tc>
                <w:tcPr>
                  <w:tcW w:w="2583" w:type="dxa"/>
                </w:tcPr>
                <w:p w:rsidR="009B6896" w:rsidRPr="009B6896" w:rsidRDefault="006A28E9" w:rsidP="009B6896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lang w:val="uk-UA"/>
                    </w:rPr>
                    <w:t xml:space="preserve">1.3 </w:t>
                  </w:r>
                  <w:r w:rsidR="009B6896" w:rsidRPr="009B6896">
                    <w:rPr>
                      <w:lang w:val="uk-UA"/>
                    </w:rPr>
                    <w:t>Проведення щорічної інвентаризації інформаційних та програмно-технічних ресурсів фінансового управління з урахуванням вимог нормативно-правових актів стосовно використання комп’ютерних програм</w:t>
                  </w:r>
                </w:p>
              </w:tc>
            </w:tr>
          </w:tbl>
          <w:p w:rsidR="009B6896" w:rsidRPr="009B689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Створення та актуалізація реєстру інформаційних та інформаційно-технічних ресурсів</w:t>
            </w:r>
          </w:p>
          <w:p w:rsidR="009B6896" w:rsidRPr="009B6896" w:rsidRDefault="009B6896" w:rsidP="009B6896">
            <w:pPr>
              <w:shd w:val="clear" w:color="auto" w:fill="FFFFFF"/>
              <w:suppressAutoHyphens/>
              <w:ind w:right="34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>фінансового управління міської ради</w:t>
            </w:r>
          </w:p>
        </w:tc>
      </w:tr>
      <w:tr w:rsidR="009B6896" w:rsidRPr="009B6896" w:rsidTr="00A03281">
        <w:trPr>
          <w:trHeight w:val="1129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1.4 </w:t>
            </w:r>
            <w:r w:rsidR="009B6896" w:rsidRPr="009B6896">
              <w:rPr>
                <w:lang w:val="uk-UA"/>
              </w:rPr>
              <w:t>Визначення потреби в оновленні програмних та технічних ресурсів (мережевого обладнання) для гнучкості їх використання та надійної роботи інформаційно-комунікаційної структури, забезпечення безпеки передачі даних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Ефективне управління інформаційними ресурсами для ефективної роботи фінансового управління</w:t>
            </w:r>
          </w:p>
        </w:tc>
      </w:tr>
      <w:tr w:rsidR="009B6896" w:rsidRPr="009B6896" w:rsidTr="00A03281">
        <w:trPr>
          <w:trHeight w:val="278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1.5 </w:t>
            </w:r>
            <w:r w:rsidR="009B6896" w:rsidRPr="009B6896">
              <w:rPr>
                <w:lang w:val="uk-UA"/>
              </w:rPr>
              <w:t>Участь у тематичних семінарах, конференціях, виставках,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навчання на курсах підвищення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кваліфікації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3,0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4,0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</w:t>
            </w:r>
            <w:r w:rsidRPr="009B6896">
              <w:rPr>
                <w:rFonts w:eastAsia="MS Mincho"/>
                <w:b/>
                <w:lang w:val="uk-UA" w:eastAsia="zh-CN"/>
              </w:rPr>
              <w:t>18,0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Отримання досвіду з питань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впровадження інформаційних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rFonts w:eastAsia="MS Mincho"/>
                <w:lang w:val="uk-UA" w:eastAsia="zh-CN"/>
              </w:rPr>
            </w:pPr>
            <w:r w:rsidRPr="009B6896">
              <w:rPr>
                <w:lang w:val="uk-UA"/>
              </w:rPr>
              <w:t>технологій, підвищення кваліфікації</w:t>
            </w:r>
          </w:p>
        </w:tc>
      </w:tr>
      <w:tr w:rsidR="009B6896" w:rsidRPr="009B6896" w:rsidTr="00A03281">
        <w:trPr>
          <w:trHeight w:val="1129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1.6 </w:t>
            </w:r>
            <w:r w:rsidR="009B6896" w:rsidRPr="009B6896">
              <w:rPr>
                <w:lang w:val="uk-UA"/>
              </w:rPr>
              <w:t xml:space="preserve">Підтримка безперебійного функціонування периферійного обладнання 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10,0</w:t>
            </w: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15,0</w:t>
            </w: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20,0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25,0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 xml:space="preserve">  70,0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9B6896">
              <w:rPr>
                <w:sz w:val="23"/>
                <w:szCs w:val="23"/>
                <w:lang w:val="uk-UA"/>
              </w:rPr>
              <w:t>Забезпечення працездатного стану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B6896">
              <w:rPr>
                <w:lang w:val="uk-UA"/>
              </w:rPr>
              <w:t>периферійного обладнання</w:t>
            </w:r>
          </w:p>
        </w:tc>
      </w:tr>
      <w:tr w:rsidR="009B6896" w:rsidRPr="009B6896" w:rsidTr="00A03281">
        <w:trPr>
          <w:trHeight w:val="1195"/>
          <w:jc w:val="center"/>
        </w:trPr>
        <w:tc>
          <w:tcPr>
            <w:tcW w:w="284" w:type="dxa"/>
            <w:vMerge w:val="restart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>
              <w:rPr>
                <w:rFonts w:eastAsia="Arial"/>
                <w:kern w:val="1"/>
                <w:lang w:val="uk-UA" w:eastAsia="ar-SA"/>
              </w:rPr>
              <w:t xml:space="preserve">1.7 </w:t>
            </w:r>
            <w:r w:rsidR="009B6896" w:rsidRPr="009B6896">
              <w:rPr>
                <w:rFonts w:eastAsia="Arial"/>
                <w:kern w:val="1"/>
                <w:lang w:val="uk-UA" w:eastAsia="ar-SA"/>
              </w:rPr>
              <w:t xml:space="preserve">Модернізація технічних пристроїв та обладнання,  прокладання мереж, консультаційні послуги 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13,0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17,0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21,0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25,0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</w:t>
            </w:r>
            <w:r w:rsidRPr="009B6896">
              <w:rPr>
                <w:rFonts w:eastAsia="MS Mincho"/>
                <w:b/>
                <w:lang w:val="uk-UA" w:eastAsia="zh-CN"/>
              </w:rPr>
              <w:t>76,0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>Оперативне оновлення конфігурації базового програмного забезпечення</w:t>
            </w:r>
          </w:p>
        </w:tc>
      </w:tr>
      <w:tr w:rsidR="009B6896" w:rsidRPr="009B6896" w:rsidTr="00A03281">
        <w:trPr>
          <w:trHeight w:val="1195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>
              <w:rPr>
                <w:rFonts w:eastAsia="Arial"/>
                <w:kern w:val="1"/>
                <w:lang w:val="uk-UA" w:eastAsia="ar-SA"/>
              </w:rPr>
              <w:t xml:space="preserve">1.8 </w:t>
            </w:r>
            <w:r w:rsidR="009B6896" w:rsidRPr="009B6896">
              <w:rPr>
                <w:rFonts w:eastAsia="Arial"/>
                <w:kern w:val="1"/>
                <w:lang w:val="uk-UA" w:eastAsia="ar-SA"/>
              </w:rPr>
              <w:t>Послуги по супроводженню програми АІС «Місцеві бюджети рівня міста, району «2006»»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7,0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9,0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10,0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</w:t>
            </w:r>
            <w:r w:rsidRPr="009B6896">
              <w:rPr>
                <w:rFonts w:eastAsia="MS Mincho"/>
                <w:b/>
                <w:lang w:val="uk-UA" w:eastAsia="zh-CN"/>
              </w:rPr>
              <w:t>34,0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 xml:space="preserve">Адміністрування та обслуговування системи і бази даних комп’ютерної програми </w:t>
            </w:r>
          </w:p>
        </w:tc>
      </w:tr>
      <w:tr w:rsidR="009B6896" w:rsidRPr="00EC5F80" w:rsidTr="00A03281">
        <w:trPr>
          <w:trHeight w:val="1195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rPr>
                <w:rFonts w:eastAsia="MS Mincho"/>
                <w:lang w:val="uk-UA" w:eastAsia="ar-SA"/>
              </w:rPr>
            </w:pPr>
            <w:r>
              <w:rPr>
                <w:rFonts w:eastAsia="MS Mincho"/>
                <w:lang w:val="uk-UA" w:eastAsia="ar-SA"/>
              </w:rPr>
              <w:t xml:space="preserve">1.9 </w:t>
            </w:r>
            <w:r w:rsidR="009B6896" w:rsidRPr="009B6896">
              <w:rPr>
                <w:rFonts w:eastAsia="MS Mincho"/>
                <w:lang w:val="uk-UA" w:eastAsia="ar-SA"/>
              </w:rPr>
              <w:t>Оплата послуг</w:t>
            </w: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ar-SA"/>
              </w:rPr>
            </w:pPr>
            <w:r w:rsidRPr="009B6896">
              <w:rPr>
                <w:rFonts w:eastAsia="MS Mincho"/>
                <w:lang w:val="uk-UA" w:eastAsia="ar-SA"/>
              </w:rPr>
              <w:t>формування кваліфікованих сертифікатів відкритих ключів та постачання ПК "Варта"</w:t>
            </w:r>
          </w:p>
          <w:p w:rsidR="009B6896" w:rsidRPr="009B6896" w:rsidRDefault="009B6896" w:rsidP="009B6896">
            <w:pPr>
              <w:widowControl w:val="0"/>
              <w:tabs>
                <w:tab w:val="left" w:pos="371"/>
              </w:tabs>
              <w:autoSpaceDE w:val="0"/>
              <w:autoSpaceDN w:val="0"/>
              <w:ind w:left="221" w:right="107"/>
              <w:jc w:val="both"/>
              <w:rPr>
                <w:rFonts w:ascii="Calibri" w:eastAsia="Calibri" w:hAnsi="Calibri"/>
                <w:sz w:val="22"/>
                <w:szCs w:val="22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1,0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7,0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108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>Обслуговування сертифікатів відкритих ключів кваліфікованого електронного підпису, додаткові консультації</w:t>
            </w:r>
          </w:p>
        </w:tc>
      </w:tr>
      <w:tr w:rsidR="009B6896" w:rsidRPr="009B6896" w:rsidTr="006A28E9">
        <w:trPr>
          <w:trHeight w:val="841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widowControl w:val="0"/>
              <w:tabs>
                <w:tab w:val="left" w:pos="371"/>
              </w:tabs>
              <w:autoSpaceDE w:val="0"/>
              <w:autoSpaceDN w:val="0"/>
              <w:ind w:right="107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1.10 </w:t>
            </w:r>
            <w:r w:rsidR="009B6896" w:rsidRPr="009B6896">
              <w:rPr>
                <w:rFonts w:eastAsia="Calibri"/>
                <w:lang w:val="uk-UA" w:eastAsia="en-US"/>
              </w:rPr>
              <w:t>Використання системи державних закупівель</w:t>
            </w:r>
            <w:r w:rsidR="009B6896" w:rsidRPr="009B6896">
              <w:rPr>
                <w:rFonts w:eastAsia="Calibri"/>
                <w:spacing w:val="-1"/>
                <w:lang w:val="uk-UA" w:eastAsia="en-US"/>
              </w:rPr>
              <w:t xml:space="preserve"> </w:t>
            </w:r>
            <w:proofErr w:type="spellStart"/>
            <w:r w:rsidR="009B6896" w:rsidRPr="009B6896">
              <w:rPr>
                <w:rFonts w:eastAsia="Calibri"/>
                <w:lang w:val="uk-UA" w:eastAsia="en-US"/>
              </w:rPr>
              <w:t>ProZorro</w:t>
            </w:r>
            <w:proofErr w:type="spellEnd"/>
          </w:p>
          <w:p w:rsidR="009B6896" w:rsidRPr="009B689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 w:firstLine="108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108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 xml:space="preserve">Оприлюднення інформації через авторизований електронний майданчик на </w:t>
            </w:r>
            <w:proofErr w:type="spellStart"/>
            <w:r w:rsidRPr="009B6896">
              <w:rPr>
                <w:rFonts w:eastAsia="MS Mincho"/>
                <w:kern w:val="36"/>
                <w:lang w:val="uk-UA"/>
              </w:rPr>
              <w:t>веб-порталі</w:t>
            </w:r>
            <w:proofErr w:type="spellEnd"/>
            <w:r w:rsidRPr="009B6896">
              <w:rPr>
                <w:rFonts w:eastAsia="MS Mincho"/>
                <w:kern w:val="36"/>
                <w:lang w:val="uk-UA"/>
              </w:rPr>
              <w:t xml:space="preserve"> </w:t>
            </w:r>
            <w:proofErr w:type="spellStart"/>
            <w:r w:rsidRPr="009B6896">
              <w:rPr>
                <w:rFonts w:eastAsia="MS Mincho"/>
                <w:kern w:val="36"/>
                <w:lang w:val="uk-UA"/>
              </w:rPr>
              <w:t>Уповнова</w:t>
            </w:r>
            <w:r>
              <w:rPr>
                <w:rFonts w:eastAsia="MS Mincho"/>
                <w:kern w:val="36"/>
                <w:lang w:val="uk-UA"/>
              </w:rPr>
              <w:t>-</w:t>
            </w:r>
            <w:r w:rsidRPr="009B6896">
              <w:rPr>
                <w:rFonts w:eastAsia="MS Mincho"/>
                <w:kern w:val="36"/>
                <w:lang w:val="uk-UA"/>
              </w:rPr>
              <w:t>женого</w:t>
            </w:r>
            <w:proofErr w:type="spellEnd"/>
            <w:r w:rsidRPr="009B6896">
              <w:rPr>
                <w:rFonts w:eastAsia="MS Mincho"/>
                <w:kern w:val="36"/>
                <w:lang w:val="uk-UA"/>
              </w:rPr>
              <w:t xml:space="preserve"> органу з питань закупівель </w:t>
            </w:r>
            <w:r w:rsidRPr="009B6896">
              <w:rPr>
                <w:rFonts w:eastAsia="MS Mincho"/>
                <w:kern w:val="36"/>
                <w:lang w:val="uk-UA"/>
              </w:rPr>
              <w:lastRenderedPageBreak/>
              <w:t>відповідно до  чинного законодавства</w:t>
            </w:r>
          </w:p>
        </w:tc>
      </w:tr>
      <w:tr w:rsidR="009B6896" w:rsidRPr="009B6896" w:rsidTr="00A03281">
        <w:trPr>
          <w:trHeight w:val="836"/>
          <w:jc w:val="center"/>
        </w:trPr>
        <w:tc>
          <w:tcPr>
            <w:tcW w:w="284" w:type="dxa"/>
            <w:vMerge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1.11 </w:t>
            </w:r>
            <w:r w:rsidR="009B6896" w:rsidRPr="009B6896">
              <w:rPr>
                <w:lang w:val="uk-UA"/>
              </w:rPr>
              <w:t xml:space="preserve">Придбання ліцензійного програмного забезпечення та легалізація </w:t>
            </w:r>
          </w:p>
          <w:p w:rsidR="009B6896" w:rsidRPr="009B689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9B6896">
              <w:rPr>
                <w:rFonts w:eastAsia="Arial"/>
                <w:kern w:val="1"/>
                <w:lang w:val="uk-UA" w:eastAsia="ar-SA"/>
              </w:rPr>
              <w:t>існуючого</w:t>
            </w:r>
            <w:r w:rsidRPr="009B6896">
              <w:rPr>
                <w:rFonts w:eastAsia="Arial"/>
                <w:kern w:val="1"/>
                <w:sz w:val="23"/>
                <w:szCs w:val="23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50,0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</w:t>
            </w:r>
            <w:r w:rsidRPr="009B6896">
              <w:rPr>
                <w:rFonts w:eastAsia="MS Mincho"/>
                <w:b/>
                <w:lang w:val="uk-UA" w:eastAsia="zh-CN"/>
              </w:rPr>
              <w:t>50,0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 w:rsidRPr="009B6896">
              <w:rPr>
                <w:sz w:val="23"/>
                <w:szCs w:val="23"/>
                <w:lang w:val="uk-UA"/>
              </w:rPr>
              <w:t xml:space="preserve">Дотримання вимог законодавства у сфері використання ліцензійного програмного забезпечення </w:t>
            </w:r>
          </w:p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9B6896" w:rsidTr="00A03281">
        <w:trPr>
          <w:trHeight w:val="836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1.12 </w:t>
            </w:r>
            <w:r w:rsidR="009B6896" w:rsidRPr="009B6896">
              <w:rPr>
                <w:lang w:val="uk-UA"/>
              </w:rPr>
              <w:t xml:space="preserve">Придбання антивірусного програмного забезпечення </w:t>
            </w:r>
          </w:p>
          <w:p w:rsidR="009B6896" w:rsidRPr="009B689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7,0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</w:t>
            </w:r>
            <w:r w:rsidRPr="009B6896">
              <w:rPr>
                <w:rFonts w:eastAsia="MS Mincho"/>
                <w:b/>
                <w:lang w:val="uk-UA" w:eastAsia="zh-CN"/>
              </w:rPr>
              <w:t>26,0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B6896">
              <w:rPr>
                <w:lang w:val="uk-UA"/>
              </w:rPr>
              <w:t xml:space="preserve">Дотримання вимог законодавства у сфері використання ліцензійного програмного забезпечення. 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 w:rsidRPr="009B6896">
              <w:rPr>
                <w:lang w:val="uk-UA"/>
              </w:rPr>
              <w:t>Заходи щодо захисту інформації у фінансовому управління міської ради</w:t>
            </w:r>
            <w:r w:rsidRPr="009B6896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9B6896" w:rsidRPr="009B6896" w:rsidTr="00A03281">
        <w:trPr>
          <w:trHeight w:val="1128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>
              <w:rPr>
                <w:rFonts w:eastAsia="Arial"/>
                <w:kern w:val="1"/>
                <w:lang w:val="uk-UA" w:eastAsia="ar-SA"/>
              </w:rPr>
              <w:t xml:space="preserve">1.13 </w:t>
            </w:r>
            <w:r w:rsidR="009B6896" w:rsidRPr="009B6896">
              <w:rPr>
                <w:rFonts w:eastAsia="Arial"/>
                <w:kern w:val="1"/>
                <w:lang w:val="uk-UA" w:eastAsia="ar-SA"/>
              </w:rPr>
              <w:t xml:space="preserve">Придбання примірника та пакетів оновлень (компонентів) комп’ютерної програми «М.Е.Doc» (Модуль  «Звітність»)  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3,0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3,5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 xml:space="preserve"> 11,0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108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 xml:space="preserve">Отримання доступу  до </w:t>
            </w:r>
            <w:r w:rsidRPr="009B6896">
              <w:rPr>
                <w:rFonts w:eastAsia="MS Mincho"/>
                <w:lang w:val="uk-UA" w:eastAsia="zh-CN"/>
              </w:rPr>
              <w:t xml:space="preserve">комп’ютерної програми «М.Е.Doc» </w:t>
            </w:r>
            <w:r w:rsidRPr="009B6896">
              <w:rPr>
                <w:rFonts w:eastAsia="MS Mincho"/>
                <w:u w:val="single"/>
                <w:lang w:val="uk-UA" w:eastAsia="zh-CN"/>
              </w:rPr>
              <w:t>Модуль «М.Е.Doc» Звітність</w:t>
            </w:r>
            <w:r w:rsidRPr="009B6896">
              <w:rPr>
                <w:rFonts w:eastAsia="MS Mincho"/>
                <w:lang w:val="uk-UA" w:eastAsia="zh-CN"/>
              </w:rPr>
              <w:t xml:space="preserve">  </w:t>
            </w:r>
            <w:r w:rsidRPr="009B6896">
              <w:rPr>
                <w:rFonts w:eastAsia="MS Mincho"/>
                <w:kern w:val="36"/>
                <w:lang w:val="uk-UA"/>
              </w:rPr>
              <w:t xml:space="preserve">                                 </w:t>
            </w:r>
          </w:p>
        </w:tc>
      </w:tr>
      <w:tr w:rsidR="009B6896" w:rsidRPr="009B6896" w:rsidTr="006A28E9">
        <w:trPr>
          <w:trHeight w:val="2140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>
              <w:rPr>
                <w:rFonts w:eastAsia="Arial"/>
                <w:kern w:val="1"/>
                <w:lang w:val="uk-UA" w:eastAsia="ar-SA"/>
              </w:rPr>
              <w:t xml:space="preserve">1.14 </w:t>
            </w:r>
            <w:r w:rsidR="009B6896" w:rsidRPr="009B6896">
              <w:rPr>
                <w:rFonts w:eastAsia="Arial"/>
                <w:kern w:val="1"/>
                <w:lang w:val="uk-UA" w:eastAsia="ar-SA"/>
              </w:rPr>
              <w:t>Оплата послуг, пов’язаних з базами даних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7,0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</w:t>
            </w:r>
            <w:r w:rsidRPr="009B6896">
              <w:rPr>
                <w:rFonts w:eastAsia="MS Mincho"/>
                <w:b/>
                <w:lang w:val="uk-UA" w:eastAsia="zh-CN"/>
              </w:rPr>
              <w:t>26,0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 xml:space="preserve">Доступ до електронних них кабінетів, систем інформаційного доступу, електронного документообігу      </w:t>
            </w:r>
          </w:p>
        </w:tc>
      </w:tr>
      <w:tr w:rsidR="009B6896" w:rsidRPr="009B6896" w:rsidTr="00A03281">
        <w:trPr>
          <w:trHeight w:val="278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>
              <w:rPr>
                <w:rFonts w:eastAsia="Arial"/>
                <w:kern w:val="1"/>
                <w:lang w:val="uk-UA" w:eastAsia="ar-SA"/>
              </w:rPr>
              <w:t xml:space="preserve">1.15 </w:t>
            </w:r>
            <w:r w:rsidR="009B6896" w:rsidRPr="009B6896">
              <w:rPr>
                <w:rFonts w:eastAsia="Arial"/>
                <w:kern w:val="1"/>
                <w:lang w:val="uk-UA" w:eastAsia="ar-SA"/>
              </w:rPr>
              <w:t>Придбання ліцензійного доступу до програмного продукту «FIT-Бюджет» (пакети програмного забезпечення для фінансового аналізу та бухгалтерського обліку)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15,0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17,0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19,0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23,0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</w:t>
            </w:r>
            <w:r w:rsidRPr="009B6896">
              <w:rPr>
                <w:rFonts w:eastAsia="MS Mincho"/>
                <w:b/>
                <w:lang w:val="uk-UA" w:eastAsia="zh-CN"/>
              </w:rPr>
              <w:t>74,0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108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kern w:val="36"/>
                <w:lang w:val="uk-UA"/>
              </w:rPr>
              <w:t xml:space="preserve">Ліцензійний доступ до програмного продукту </w:t>
            </w:r>
            <w:r w:rsidRPr="009B6896">
              <w:rPr>
                <w:rFonts w:eastAsia="MS Mincho"/>
                <w:lang w:val="uk-UA" w:eastAsia="zh-CN"/>
              </w:rPr>
              <w:t xml:space="preserve">«FIT-Бюджет»  </w:t>
            </w:r>
            <w:r w:rsidRPr="009B6896">
              <w:rPr>
                <w:rFonts w:eastAsia="MS Mincho"/>
                <w:kern w:val="36"/>
                <w:lang w:val="uk-UA"/>
              </w:rPr>
              <w:t xml:space="preserve"> </w:t>
            </w:r>
          </w:p>
        </w:tc>
      </w:tr>
      <w:tr w:rsidR="009B6896" w:rsidRPr="009B6896" w:rsidTr="00A03281">
        <w:trPr>
          <w:trHeight w:val="451"/>
          <w:jc w:val="center"/>
        </w:trPr>
        <w:tc>
          <w:tcPr>
            <w:tcW w:w="10066" w:type="dxa"/>
            <w:gridSpan w:val="7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both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Всього по напряму 1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1" w:right="-250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61,0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127,0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93,0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111,0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392,0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</w:p>
        </w:tc>
      </w:tr>
      <w:tr w:rsidR="009B6896" w:rsidRPr="009B6896" w:rsidTr="00A03281">
        <w:trPr>
          <w:trHeight w:val="354"/>
          <w:jc w:val="center"/>
        </w:trPr>
        <w:tc>
          <w:tcPr>
            <w:tcW w:w="15877" w:type="dxa"/>
            <w:gridSpan w:val="13"/>
          </w:tcPr>
          <w:p w:rsidR="009B6896" w:rsidRPr="009B6896" w:rsidRDefault="009B6896" w:rsidP="009B6896">
            <w:pPr>
              <w:numPr>
                <w:ilvl w:val="0"/>
                <w:numId w:val="1"/>
              </w:numPr>
              <w:shd w:val="clear" w:color="auto" w:fill="FFFFFF"/>
              <w:suppressAutoHyphens/>
              <w:ind w:right="-456"/>
              <w:jc w:val="center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b/>
                <w:kern w:val="36"/>
                <w:lang w:val="uk-UA"/>
              </w:rPr>
              <w:t>Придбання комп’ютерної техніки, оргтехніки, комп’ютерного обладнання та приладдя</w:t>
            </w:r>
          </w:p>
        </w:tc>
      </w:tr>
      <w:tr w:rsidR="009B6896" w:rsidRPr="009B6896" w:rsidTr="00A03281">
        <w:trPr>
          <w:trHeight w:val="278"/>
          <w:jc w:val="center"/>
        </w:trPr>
        <w:tc>
          <w:tcPr>
            <w:tcW w:w="284" w:type="dxa"/>
          </w:tcPr>
          <w:p w:rsidR="009B6896" w:rsidRPr="009B6896" w:rsidRDefault="008F2902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2</w:t>
            </w:r>
          </w:p>
        </w:tc>
        <w:tc>
          <w:tcPr>
            <w:tcW w:w="2269" w:type="dxa"/>
          </w:tcPr>
          <w:p w:rsidR="008F2902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О</w:t>
            </w:r>
            <w:r w:rsidRPr="008F2902">
              <w:rPr>
                <w:rFonts w:eastAsia="MS Mincho"/>
                <w:lang w:val="uk-UA" w:eastAsia="zh-CN"/>
              </w:rPr>
              <w:t>снащення від</w:t>
            </w:r>
            <w:r>
              <w:rPr>
                <w:rFonts w:eastAsia="MS Mincho"/>
                <w:lang w:val="uk-UA" w:eastAsia="zh-CN"/>
              </w:rPr>
              <w:t>ділів</w:t>
            </w:r>
          </w:p>
          <w:p w:rsidR="008F2902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фінансового</w:t>
            </w:r>
          </w:p>
          <w:p w:rsidR="008F2902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8F2902">
              <w:rPr>
                <w:rFonts w:eastAsia="MS Mincho"/>
                <w:lang w:val="uk-UA" w:eastAsia="zh-CN"/>
              </w:rPr>
              <w:t>управління сучас</w:t>
            </w:r>
            <w:r>
              <w:rPr>
                <w:rFonts w:eastAsia="MS Mincho"/>
                <w:lang w:val="uk-UA" w:eastAsia="zh-CN"/>
              </w:rPr>
              <w:t>ною</w:t>
            </w:r>
          </w:p>
          <w:p w:rsidR="008F2902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8F2902">
              <w:rPr>
                <w:rFonts w:eastAsia="MS Mincho"/>
                <w:lang w:val="uk-UA" w:eastAsia="zh-CN"/>
              </w:rPr>
              <w:t>комп’ютерною</w:t>
            </w:r>
            <w:r>
              <w:rPr>
                <w:rFonts w:eastAsia="MS Mincho"/>
                <w:lang w:val="uk-UA" w:eastAsia="zh-CN"/>
              </w:rPr>
              <w:t xml:space="preserve"> та</w:t>
            </w:r>
            <w:r w:rsidRPr="008F2902">
              <w:rPr>
                <w:rFonts w:eastAsia="MS Mincho"/>
                <w:lang w:val="uk-UA" w:eastAsia="zh-CN"/>
              </w:rPr>
              <w:t xml:space="preserve"> </w:t>
            </w:r>
            <w:proofErr w:type="spellStart"/>
            <w:r w:rsidRPr="008F2902">
              <w:rPr>
                <w:rFonts w:eastAsia="MS Mincho"/>
                <w:lang w:val="uk-UA" w:eastAsia="zh-CN"/>
              </w:rPr>
              <w:t>та</w:t>
            </w:r>
            <w:proofErr w:type="spellEnd"/>
            <w:r w:rsidRPr="008F2902">
              <w:rPr>
                <w:rFonts w:eastAsia="MS Mincho"/>
                <w:lang w:val="uk-UA" w:eastAsia="zh-CN"/>
              </w:rPr>
              <w:t xml:space="preserve"> офісною технікою </w:t>
            </w:r>
          </w:p>
          <w:p w:rsidR="008F2902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8F2902">
              <w:rPr>
                <w:rFonts w:eastAsia="MS Mincho"/>
                <w:lang w:val="uk-UA" w:eastAsia="zh-CN"/>
              </w:rPr>
              <w:t xml:space="preserve">для ефективної </w:t>
            </w:r>
          </w:p>
          <w:p w:rsidR="009B6896" w:rsidRPr="009B689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8F2902">
              <w:rPr>
                <w:rFonts w:eastAsia="MS Mincho"/>
                <w:lang w:val="uk-UA" w:eastAsia="zh-CN"/>
              </w:rPr>
              <w:t>роботи персоналу</w:t>
            </w:r>
          </w:p>
        </w:tc>
        <w:tc>
          <w:tcPr>
            <w:tcW w:w="2693" w:type="dxa"/>
          </w:tcPr>
          <w:p w:rsidR="009B6896" w:rsidRPr="009B689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9B6896">
              <w:rPr>
                <w:rFonts w:eastAsia="Arial"/>
                <w:kern w:val="1"/>
                <w:szCs w:val="20"/>
                <w:lang w:val="uk-UA" w:eastAsia="ar-SA"/>
              </w:rPr>
              <w:t>2.1. В</w:t>
            </w:r>
            <w:r w:rsidRPr="009B6896">
              <w:rPr>
                <w:rFonts w:eastAsia="Arial"/>
                <w:kern w:val="1"/>
                <w:lang w:val="uk-UA" w:eastAsia="ar-SA"/>
              </w:rPr>
              <w:t>изначення потреби в оновленні технічних ресурсів (комп’ютерної техніки, оргтехніки та обладнання) та надійної роботи інформаційно-комунікаційної структури, забезпечення безпеки передачі даних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suppressAutoHyphens/>
              <w:ind w:left="-108" w:right="-115" w:firstLine="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108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9B6896">
              <w:rPr>
                <w:rFonts w:eastAsia="MS Mincho"/>
                <w:lang w:val="uk-UA" w:eastAsia="zh-CN"/>
              </w:rPr>
              <w:t>Ефективне використання коштів бюджету громади</w:t>
            </w:r>
          </w:p>
        </w:tc>
      </w:tr>
      <w:tr w:rsidR="009B6896" w:rsidRPr="009B6896" w:rsidTr="00A03281">
        <w:trPr>
          <w:trHeight w:val="278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2.2 </w:t>
            </w:r>
            <w:r w:rsidR="009B6896" w:rsidRPr="009B6896">
              <w:rPr>
                <w:sz w:val="23"/>
                <w:szCs w:val="23"/>
                <w:lang w:val="uk-UA"/>
              </w:rPr>
              <w:t xml:space="preserve">Підтримка безперебійного функціонування існуючої комп’ютерної техніки та придбання нової </w:t>
            </w:r>
          </w:p>
          <w:p w:rsidR="009B6896" w:rsidRPr="009B689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szCs w:val="20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0F645F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8</w:t>
            </w:r>
            <w:r w:rsidR="009B6896" w:rsidRPr="009B6896">
              <w:rPr>
                <w:rFonts w:eastAsia="MS Mincho"/>
                <w:lang w:val="uk-UA" w:eastAsia="zh-CN"/>
              </w:rPr>
              <w:t>0,0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35,0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40,0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45,0</w:t>
            </w:r>
          </w:p>
        </w:tc>
        <w:tc>
          <w:tcPr>
            <w:tcW w:w="708" w:type="dxa"/>
            <w:vAlign w:val="center"/>
          </w:tcPr>
          <w:p w:rsidR="009B6896" w:rsidRPr="009B6896" w:rsidRDefault="000F645F" w:rsidP="000F645F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>
              <w:rPr>
                <w:rFonts w:eastAsia="MS Mincho"/>
                <w:b/>
                <w:lang w:val="uk-UA" w:eastAsia="zh-CN"/>
              </w:rPr>
              <w:t>20</w:t>
            </w:r>
            <w:r w:rsidR="009B6896" w:rsidRPr="009B6896">
              <w:rPr>
                <w:rFonts w:eastAsia="MS Mincho"/>
                <w:b/>
                <w:lang w:val="uk-UA" w:eastAsia="zh-CN"/>
              </w:rPr>
              <w:t>0,0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  <w:r w:rsidRPr="009B6896">
              <w:rPr>
                <w:kern w:val="36"/>
                <w:lang w:val="uk-UA"/>
              </w:rPr>
              <w:t>Оснащення сучасною комп’ютерною та офісною технікою фінансового управління міської ради для ефективної роботи персоналу</w:t>
            </w:r>
          </w:p>
        </w:tc>
      </w:tr>
      <w:tr w:rsidR="009B6896" w:rsidRPr="009B6896" w:rsidTr="00A03281">
        <w:trPr>
          <w:trHeight w:val="278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2.3 </w:t>
            </w:r>
            <w:r w:rsidR="009B6896" w:rsidRPr="009B6896">
              <w:rPr>
                <w:sz w:val="23"/>
                <w:szCs w:val="23"/>
                <w:lang w:val="uk-UA"/>
              </w:rPr>
              <w:t>Придбання засобів криптографічного захисту інформації (</w:t>
            </w:r>
            <w:proofErr w:type="spellStart"/>
            <w:r w:rsidR="009B6896" w:rsidRPr="009B6896">
              <w:rPr>
                <w:sz w:val="23"/>
                <w:szCs w:val="23"/>
                <w:lang w:val="uk-UA"/>
              </w:rPr>
              <w:t>токенів</w:t>
            </w:r>
            <w:proofErr w:type="spellEnd"/>
            <w:r w:rsidR="009B6896" w:rsidRPr="009B6896">
              <w:rPr>
                <w:sz w:val="23"/>
                <w:szCs w:val="23"/>
                <w:lang w:val="uk-UA"/>
              </w:rPr>
              <w:t xml:space="preserve">, </w:t>
            </w:r>
            <w:proofErr w:type="spellStart"/>
            <w:r w:rsidR="009B6896" w:rsidRPr="009B6896">
              <w:rPr>
                <w:sz w:val="23"/>
                <w:szCs w:val="23"/>
                <w:lang w:val="uk-UA"/>
              </w:rPr>
              <w:t>смарт-карток</w:t>
            </w:r>
            <w:proofErr w:type="spellEnd"/>
            <w:r w:rsidR="009B6896" w:rsidRPr="009B6896">
              <w:rPr>
                <w:sz w:val="23"/>
                <w:szCs w:val="23"/>
                <w:lang w:val="uk-UA"/>
              </w:rPr>
              <w:t xml:space="preserve">) для зберігання сертифікатів </w:t>
            </w:r>
            <w:r w:rsidR="009B6896" w:rsidRPr="009B6896">
              <w:rPr>
                <w:kern w:val="36"/>
                <w:lang w:val="uk-UA"/>
              </w:rPr>
              <w:t>відкритих ключів кваліфікованих електронних підписів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5,5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6,5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</w:t>
            </w:r>
            <w:r w:rsidRPr="009B6896">
              <w:rPr>
                <w:rFonts w:eastAsia="MS Mincho"/>
                <w:b/>
                <w:lang w:val="uk-UA" w:eastAsia="zh-CN"/>
              </w:rPr>
              <w:t>12,0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  <w:r w:rsidRPr="009B6896">
              <w:rPr>
                <w:kern w:val="36"/>
                <w:lang w:val="uk-UA"/>
              </w:rPr>
              <w:t>Забезпечення захисту від несанкціонованого доступу до особистих ключів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  <w:r w:rsidRPr="009B6896">
              <w:rPr>
                <w:kern w:val="36"/>
                <w:lang w:val="uk-UA"/>
              </w:rPr>
              <w:t xml:space="preserve">сторонніх осіб відповідно до ст. 19 </w:t>
            </w:r>
            <w:r w:rsidRPr="009B6896">
              <w:rPr>
                <w:kern w:val="36"/>
                <w:lang w:val="uk-UA"/>
              </w:rPr>
              <w:lastRenderedPageBreak/>
              <w:t>ЗУ «Про</w:t>
            </w:r>
          </w:p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  <w:r w:rsidRPr="009B6896">
              <w:rPr>
                <w:kern w:val="36"/>
                <w:lang w:val="uk-UA"/>
              </w:rPr>
              <w:t>електронні довірчі послуги»</w:t>
            </w:r>
          </w:p>
        </w:tc>
      </w:tr>
      <w:tr w:rsidR="009B6896" w:rsidRPr="009B6896" w:rsidTr="00A03281">
        <w:trPr>
          <w:trHeight w:val="562"/>
          <w:jc w:val="center"/>
        </w:trPr>
        <w:tc>
          <w:tcPr>
            <w:tcW w:w="284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9B689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>
              <w:rPr>
                <w:rFonts w:eastAsia="Arial"/>
                <w:kern w:val="1"/>
                <w:szCs w:val="20"/>
                <w:lang w:val="uk-UA" w:eastAsia="ar-SA"/>
              </w:rPr>
              <w:t xml:space="preserve">2.4 </w:t>
            </w:r>
            <w:r w:rsidR="009B6896" w:rsidRPr="009B6896">
              <w:rPr>
                <w:rFonts w:eastAsia="Arial"/>
                <w:kern w:val="1"/>
                <w:szCs w:val="20"/>
                <w:lang w:val="uk-UA" w:eastAsia="ar-SA"/>
              </w:rPr>
              <w:t>Інші заходи інформатизації</w:t>
            </w:r>
          </w:p>
        </w:tc>
        <w:tc>
          <w:tcPr>
            <w:tcW w:w="1276" w:type="dxa"/>
          </w:tcPr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6A28E9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6A28E9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6A28E9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9B689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9B689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9B689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9B689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1,5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  <w:vAlign w:val="center"/>
          </w:tcPr>
          <w:p w:rsidR="009B6896" w:rsidRPr="009B689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8" w:type="dxa"/>
            <w:vAlign w:val="center"/>
          </w:tcPr>
          <w:p w:rsidR="009B6896" w:rsidRPr="009B689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lang w:val="uk-UA" w:eastAsia="zh-CN"/>
              </w:rPr>
              <w:t xml:space="preserve">   </w:t>
            </w:r>
            <w:r w:rsidRPr="009B6896">
              <w:rPr>
                <w:rFonts w:eastAsia="MS Mincho"/>
                <w:b/>
                <w:lang w:val="uk-UA" w:eastAsia="zh-CN"/>
              </w:rPr>
              <w:t>7,0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B6896">
              <w:rPr>
                <w:lang w:val="uk-UA"/>
              </w:rPr>
              <w:t>Забезпечення повноцінної та ефективної роботи фінансового управління міської ради</w:t>
            </w:r>
          </w:p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9B6896" w:rsidTr="00A03281">
        <w:trPr>
          <w:trHeight w:val="290"/>
          <w:jc w:val="center"/>
        </w:trPr>
        <w:tc>
          <w:tcPr>
            <w:tcW w:w="10066" w:type="dxa"/>
            <w:gridSpan w:val="7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both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Всього по напряму 2</w:t>
            </w:r>
          </w:p>
        </w:tc>
        <w:tc>
          <w:tcPr>
            <w:tcW w:w="708" w:type="dxa"/>
          </w:tcPr>
          <w:p w:rsidR="009B6896" w:rsidRPr="009B6896" w:rsidRDefault="000F645F" w:rsidP="009B6896">
            <w:pPr>
              <w:suppressAutoHyphens/>
              <w:ind w:left="-101" w:right="-250"/>
              <w:rPr>
                <w:rFonts w:eastAsia="MS Mincho"/>
                <w:b/>
                <w:lang w:val="uk-UA" w:eastAsia="zh-CN"/>
              </w:rPr>
            </w:pPr>
            <w:r>
              <w:rPr>
                <w:rFonts w:eastAsia="MS Mincho"/>
                <w:b/>
                <w:lang w:val="uk-UA" w:eastAsia="zh-CN"/>
              </w:rPr>
              <w:t>8</w:t>
            </w:r>
            <w:r w:rsidR="009B6896" w:rsidRPr="009B6896">
              <w:rPr>
                <w:rFonts w:eastAsia="MS Mincho"/>
                <w:b/>
                <w:lang w:val="uk-UA" w:eastAsia="zh-CN"/>
              </w:rPr>
              <w:t>6,5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36,5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48,5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47,5</w:t>
            </w:r>
          </w:p>
        </w:tc>
        <w:tc>
          <w:tcPr>
            <w:tcW w:w="708" w:type="dxa"/>
          </w:tcPr>
          <w:p w:rsidR="009B6896" w:rsidRPr="009B6896" w:rsidRDefault="000F645F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>
              <w:rPr>
                <w:rFonts w:eastAsia="MS Mincho"/>
                <w:b/>
                <w:lang w:val="uk-UA" w:eastAsia="zh-CN"/>
              </w:rPr>
              <w:t>21</w:t>
            </w:r>
            <w:r w:rsidR="009B6896" w:rsidRPr="009B6896">
              <w:rPr>
                <w:rFonts w:eastAsia="MS Mincho"/>
                <w:b/>
                <w:lang w:val="uk-UA" w:eastAsia="zh-CN"/>
              </w:rPr>
              <w:t>9,0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hd w:val="clear" w:color="auto" w:fill="FFFFFF"/>
              <w:suppressAutoHyphens/>
              <w:ind w:right="-456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9B6896" w:rsidTr="00A03281">
        <w:trPr>
          <w:trHeight w:val="485"/>
          <w:jc w:val="center"/>
        </w:trPr>
        <w:tc>
          <w:tcPr>
            <w:tcW w:w="10066" w:type="dxa"/>
            <w:gridSpan w:val="7"/>
          </w:tcPr>
          <w:p w:rsidR="009B6896" w:rsidRPr="009B689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center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ВСЬОГО</w:t>
            </w:r>
          </w:p>
        </w:tc>
        <w:tc>
          <w:tcPr>
            <w:tcW w:w="708" w:type="dxa"/>
          </w:tcPr>
          <w:p w:rsidR="009B6896" w:rsidRPr="009B6896" w:rsidRDefault="000F645F" w:rsidP="009B6896">
            <w:pPr>
              <w:suppressAutoHyphens/>
              <w:ind w:right="-321"/>
              <w:rPr>
                <w:rFonts w:eastAsia="MS Mincho"/>
                <w:b/>
                <w:lang w:val="uk-UA" w:eastAsia="zh-CN"/>
              </w:rPr>
            </w:pPr>
            <w:r>
              <w:rPr>
                <w:rFonts w:eastAsia="MS Mincho"/>
                <w:b/>
                <w:lang w:val="uk-UA" w:eastAsia="zh-CN"/>
              </w:rPr>
              <w:t>14</w:t>
            </w:r>
            <w:r w:rsidR="009B6896" w:rsidRPr="009B6896">
              <w:rPr>
                <w:rFonts w:eastAsia="MS Mincho"/>
                <w:b/>
                <w:lang w:val="uk-UA" w:eastAsia="zh-CN"/>
              </w:rPr>
              <w:t>7,5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163,5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141,5</w:t>
            </w:r>
          </w:p>
        </w:tc>
        <w:tc>
          <w:tcPr>
            <w:tcW w:w="709" w:type="dxa"/>
          </w:tcPr>
          <w:p w:rsidR="009B6896" w:rsidRPr="009B689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158,5</w:t>
            </w:r>
          </w:p>
        </w:tc>
        <w:tc>
          <w:tcPr>
            <w:tcW w:w="708" w:type="dxa"/>
          </w:tcPr>
          <w:p w:rsidR="009B6896" w:rsidRPr="009B6896" w:rsidRDefault="009B6896" w:rsidP="009B6896">
            <w:pPr>
              <w:suppressAutoHyphens/>
              <w:ind w:left="-108" w:right="-321"/>
              <w:rPr>
                <w:rFonts w:eastAsia="MS Mincho"/>
                <w:b/>
                <w:lang w:val="uk-UA" w:eastAsia="zh-CN"/>
              </w:rPr>
            </w:pPr>
            <w:r w:rsidRPr="009B6896">
              <w:rPr>
                <w:rFonts w:eastAsia="MS Mincho"/>
                <w:b/>
                <w:lang w:val="uk-UA" w:eastAsia="zh-CN"/>
              </w:rPr>
              <w:t>6</w:t>
            </w:r>
            <w:r w:rsidR="000F645F">
              <w:rPr>
                <w:rFonts w:eastAsia="MS Mincho"/>
                <w:b/>
                <w:lang w:val="uk-UA" w:eastAsia="zh-CN"/>
              </w:rPr>
              <w:t>1</w:t>
            </w:r>
            <w:r w:rsidRPr="009B6896">
              <w:rPr>
                <w:rFonts w:eastAsia="MS Mincho"/>
                <w:b/>
                <w:lang w:val="uk-UA" w:eastAsia="zh-CN"/>
              </w:rPr>
              <w:t>1,0</w:t>
            </w:r>
          </w:p>
        </w:tc>
        <w:tc>
          <w:tcPr>
            <w:tcW w:w="2268" w:type="dxa"/>
          </w:tcPr>
          <w:p w:rsidR="009B6896" w:rsidRPr="009B6896" w:rsidRDefault="009B6896" w:rsidP="009B6896">
            <w:pPr>
              <w:suppressAutoHyphens/>
              <w:ind w:right="-456"/>
              <w:jc w:val="center"/>
              <w:rPr>
                <w:rFonts w:eastAsia="MS Mincho"/>
                <w:b/>
                <w:lang w:val="uk-UA" w:eastAsia="zh-CN"/>
              </w:rPr>
            </w:pPr>
          </w:p>
        </w:tc>
      </w:tr>
    </w:tbl>
    <w:p w:rsidR="009B6896" w:rsidRPr="009B6896" w:rsidRDefault="009B6896" w:rsidP="009B6896">
      <w:pPr>
        <w:tabs>
          <w:tab w:val="right" w:pos="0"/>
        </w:tabs>
        <w:suppressAutoHyphens/>
        <w:rPr>
          <w:rFonts w:eastAsia="MS Mincho"/>
          <w:lang w:val="uk-UA" w:eastAsia="zh-CN"/>
        </w:rPr>
      </w:pPr>
      <w:r w:rsidRPr="009B6896">
        <w:rPr>
          <w:rFonts w:eastAsia="MS Mincho"/>
          <w:lang w:val="uk-UA" w:eastAsia="zh-CN"/>
        </w:rPr>
        <w:t xml:space="preserve">                                         </w:t>
      </w:r>
      <w:r w:rsidRPr="009B6896">
        <w:rPr>
          <w:rFonts w:eastAsia="MS Mincho"/>
          <w:lang w:val="uk-UA" w:eastAsia="zh-CN"/>
        </w:rPr>
        <w:tab/>
        <w:t xml:space="preserve">                                                                                            </w:t>
      </w:r>
    </w:p>
    <w:p w:rsidR="00EC7297" w:rsidRDefault="00EC7297" w:rsidP="00EC7297">
      <w:pPr>
        <w:jc w:val="both"/>
        <w:rPr>
          <w:color w:val="000000"/>
          <w:sz w:val="28"/>
          <w:szCs w:val="28"/>
          <w:lang w:val="uk-UA"/>
        </w:rPr>
      </w:pPr>
    </w:p>
    <w:p w:rsidR="00EC7297" w:rsidRDefault="00EC7297" w:rsidP="00EC7297">
      <w:pPr>
        <w:jc w:val="both"/>
        <w:rPr>
          <w:color w:val="000000"/>
          <w:sz w:val="28"/>
          <w:szCs w:val="28"/>
          <w:lang w:val="uk-UA"/>
        </w:rPr>
      </w:pPr>
    </w:p>
    <w:p w:rsidR="00EC7297" w:rsidRPr="00861F0F" w:rsidRDefault="00EC7297" w:rsidP="00EC7297">
      <w:pPr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 Лакоза</w:t>
      </w:r>
    </w:p>
    <w:p w:rsidR="00BC4F03" w:rsidRDefault="00BC4F03" w:rsidP="009B6896"/>
    <w:sectPr w:rsidR="00BC4F03" w:rsidSect="000F645F">
      <w:pgSz w:w="16838" w:h="11906" w:orient="landscape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ED2"/>
    <w:multiLevelType w:val="hybridMultilevel"/>
    <w:tmpl w:val="653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B6896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50FB1"/>
    <w:rsid w:val="00082675"/>
    <w:rsid w:val="00083C70"/>
    <w:rsid w:val="000A17BE"/>
    <w:rsid w:val="000B4AD8"/>
    <w:rsid w:val="000C62A3"/>
    <w:rsid w:val="000D0B0F"/>
    <w:rsid w:val="000D5D0B"/>
    <w:rsid w:val="000D60A1"/>
    <w:rsid w:val="000E7FB7"/>
    <w:rsid w:val="000F3AFF"/>
    <w:rsid w:val="000F645F"/>
    <w:rsid w:val="00106D40"/>
    <w:rsid w:val="001178B7"/>
    <w:rsid w:val="00146A5C"/>
    <w:rsid w:val="00146D42"/>
    <w:rsid w:val="00147B78"/>
    <w:rsid w:val="0015239B"/>
    <w:rsid w:val="001641EA"/>
    <w:rsid w:val="0018432C"/>
    <w:rsid w:val="001975F9"/>
    <w:rsid w:val="001A21E8"/>
    <w:rsid w:val="001A2CA4"/>
    <w:rsid w:val="001B35B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303D23"/>
    <w:rsid w:val="003062D8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7C94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5CD3"/>
    <w:rsid w:val="004B5DC3"/>
    <w:rsid w:val="004C14B1"/>
    <w:rsid w:val="004C1834"/>
    <w:rsid w:val="004D5F11"/>
    <w:rsid w:val="004E57FA"/>
    <w:rsid w:val="004F573B"/>
    <w:rsid w:val="00505BA6"/>
    <w:rsid w:val="005210FF"/>
    <w:rsid w:val="00533C27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8E9"/>
    <w:rsid w:val="006A2BD4"/>
    <w:rsid w:val="006A6269"/>
    <w:rsid w:val="006B2A7D"/>
    <w:rsid w:val="006C75B5"/>
    <w:rsid w:val="006E538E"/>
    <w:rsid w:val="006F0E44"/>
    <w:rsid w:val="006F1072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639FE"/>
    <w:rsid w:val="0086666F"/>
    <w:rsid w:val="008750D7"/>
    <w:rsid w:val="008751BF"/>
    <w:rsid w:val="008930CA"/>
    <w:rsid w:val="008A4106"/>
    <w:rsid w:val="008A6EFE"/>
    <w:rsid w:val="008B5E5C"/>
    <w:rsid w:val="008C4071"/>
    <w:rsid w:val="008C7C84"/>
    <w:rsid w:val="008E264E"/>
    <w:rsid w:val="008E5EE4"/>
    <w:rsid w:val="008F2902"/>
    <w:rsid w:val="008F57A4"/>
    <w:rsid w:val="008F6C9F"/>
    <w:rsid w:val="00903268"/>
    <w:rsid w:val="00911AB5"/>
    <w:rsid w:val="009213E0"/>
    <w:rsid w:val="009218DC"/>
    <w:rsid w:val="0092510E"/>
    <w:rsid w:val="00944B1F"/>
    <w:rsid w:val="00962172"/>
    <w:rsid w:val="0096360F"/>
    <w:rsid w:val="00966328"/>
    <w:rsid w:val="009731AD"/>
    <w:rsid w:val="009748F5"/>
    <w:rsid w:val="009847C7"/>
    <w:rsid w:val="009A58D9"/>
    <w:rsid w:val="009B6896"/>
    <w:rsid w:val="009D48C8"/>
    <w:rsid w:val="009D5BC5"/>
    <w:rsid w:val="009D7B47"/>
    <w:rsid w:val="009E14D9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A3DE7"/>
    <w:rsid w:val="00BA5468"/>
    <w:rsid w:val="00BC4F03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6EDB"/>
    <w:rsid w:val="00DE46A4"/>
    <w:rsid w:val="00DE6826"/>
    <w:rsid w:val="00DE69A6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3842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5F80"/>
    <w:rsid w:val="00EC7297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4026"/>
    <w:rsid w:val="00F579E7"/>
    <w:rsid w:val="00F60E30"/>
    <w:rsid w:val="00F61BBB"/>
    <w:rsid w:val="00F63F75"/>
    <w:rsid w:val="00F6741D"/>
    <w:rsid w:val="00F7450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896"/>
    <w:pPr>
      <w:suppressAutoHyphens/>
      <w:jc w:val="center"/>
    </w:pPr>
    <w:rPr>
      <w:rFonts w:eastAsia="Calibri"/>
      <w:color w:val="00000A"/>
      <w:sz w:val="28"/>
      <w:lang w:val="uk-UA" w:eastAsia="zh-CN"/>
    </w:rPr>
  </w:style>
  <w:style w:type="paragraph" w:styleId="a3">
    <w:name w:val="List Paragraph"/>
    <w:basedOn w:val="a"/>
    <w:uiPriority w:val="34"/>
    <w:qFormat/>
    <w:rsid w:val="006A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896"/>
    <w:pPr>
      <w:suppressAutoHyphens/>
      <w:jc w:val="center"/>
    </w:pPr>
    <w:rPr>
      <w:rFonts w:eastAsia="Calibri"/>
      <w:color w:val="00000A"/>
      <w:sz w:val="28"/>
      <w:lang w:val="uk-UA" w:eastAsia="zh-CN"/>
    </w:rPr>
  </w:style>
  <w:style w:type="paragraph" w:styleId="a3">
    <w:name w:val="List Paragraph"/>
    <w:basedOn w:val="a"/>
    <w:uiPriority w:val="34"/>
    <w:qFormat/>
    <w:rsid w:val="006A2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E0E4-EC52-41F1-926C-0EB6D489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5626</Words>
  <Characters>3208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6</cp:revision>
  <dcterms:created xsi:type="dcterms:W3CDTF">2023-04-17T09:47:00Z</dcterms:created>
  <dcterms:modified xsi:type="dcterms:W3CDTF">2023-04-24T09:33:00Z</dcterms:modified>
</cp:coreProperties>
</file>